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21EEEFF2" w:rsidR="00764E53" w:rsidRPr="0061285D" w:rsidRDefault="006C132D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січня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2026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A3E85C7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6C132D">
              <w:rPr>
                <w:b/>
                <w:lang w:val="uk-UA"/>
              </w:rPr>
              <w:t>59</w:t>
            </w:r>
            <w:r w:rsidR="00447EAD">
              <w:rPr>
                <w:b/>
                <w:lang w:val="uk-UA"/>
              </w:rPr>
              <w:t>дк-26</w:t>
            </w:r>
          </w:p>
        </w:tc>
      </w:tr>
    </w:tbl>
    <w:p w14:paraId="33346B34" w14:textId="2BBFBC5C" w:rsidR="002520DE" w:rsidRPr="00F43E49" w:rsidRDefault="002520DE" w:rsidP="006C132D">
      <w:pPr>
        <w:ind w:right="-284"/>
        <w:rPr>
          <w:szCs w:val="28"/>
          <w:lang w:val="uk-UA"/>
        </w:rPr>
      </w:pPr>
    </w:p>
    <w:p w14:paraId="43F66C80" w14:textId="15F86D79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8A24C2">
        <w:rPr>
          <w:b/>
          <w:bCs/>
          <w:szCs w:val="28"/>
          <w:lang w:val="uk-UA"/>
        </w:rPr>
        <w:t>Терещенко К.М</w:t>
      </w:r>
      <w:r w:rsidR="003C4B56">
        <w:rPr>
          <w:b/>
          <w:bCs/>
          <w:szCs w:val="28"/>
          <w:lang w:val="uk-UA"/>
        </w:rPr>
        <w:t>.</w:t>
      </w:r>
      <w:r w:rsidR="00023A0F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05A0F282" w14:textId="446B34C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25725C6C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r w:rsidR="00023A0F">
        <w:rPr>
          <w:szCs w:val="28"/>
          <w:lang w:val="uk-UA"/>
        </w:rPr>
        <w:t xml:space="preserve">              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8A24C2">
        <w:rPr>
          <w:szCs w:val="28"/>
          <w:lang w:val="uk-UA"/>
        </w:rPr>
        <w:t>Терещенко К.М.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0F6D6F3B" w:rsidR="008A34EA" w:rsidRPr="00444780" w:rsidRDefault="008A34EA" w:rsidP="008A24C2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21009F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21009F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7508D02C" w:rsidR="008A34EA" w:rsidRPr="00444780" w:rsidRDefault="008A24C2" w:rsidP="008A24C2">
      <w:pPr>
        <w:ind w:firstLine="567"/>
        <w:rPr>
          <w:lang w:val="uk-UA"/>
        </w:rPr>
      </w:pPr>
      <w:r>
        <w:rPr>
          <w:lang w:val="uk-UA"/>
        </w:rPr>
        <w:t>Терещенко Катериною Миколаївною</w:t>
      </w:r>
      <w:r w:rsidR="00023A0F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BE63E2">
        <w:rPr>
          <w:lang w:val="uk-UA"/>
        </w:rPr>
        <w:t>поштового</w:t>
      </w:r>
      <w:r w:rsidR="00EB3C9C">
        <w:rPr>
          <w:lang w:val="uk-UA"/>
        </w:rPr>
        <w:t xml:space="preserve"> зв’язку </w:t>
      </w:r>
      <w:r w:rsidR="003C4B56">
        <w:rPr>
          <w:lang w:val="uk-UA"/>
        </w:rPr>
        <w:br/>
      </w:r>
      <w:r w:rsidR="008A34EA" w:rsidRPr="00444780">
        <w:rPr>
          <w:lang w:val="uk-UA"/>
        </w:rPr>
        <w:t>надіслано до Комісії документи для участі в доборі кандидатів на посаду прокурора окружної прокуратури</w:t>
      </w:r>
      <w:r>
        <w:rPr>
          <w:lang w:val="uk-UA"/>
        </w:rPr>
        <w:t>, які надійшли 2</w:t>
      </w:r>
      <w:r w:rsidR="00B960B9">
        <w:rPr>
          <w:lang w:val="uk-UA"/>
        </w:rPr>
        <w:t>4</w:t>
      </w:r>
      <w:r>
        <w:rPr>
          <w:lang w:val="uk-UA"/>
        </w:rPr>
        <w:t xml:space="preserve"> грудня</w:t>
      </w:r>
      <w:r w:rsidRPr="00444780">
        <w:rPr>
          <w:lang w:val="uk-UA"/>
        </w:rPr>
        <w:t xml:space="preserve"> 2025</w:t>
      </w:r>
      <w:r>
        <w:rPr>
          <w:lang w:val="uk-UA"/>
        </w:rPr>
        <w:t> </w:t>
      </w:r>
      <w:r w:rsidRPr="00444780">
        <w:rPr>
          <w:lang w:val="uk-UA"/>
        </w:rPr>
        <w:t>року</w:t>
      </w:r>
      <w:r w:rsidR="008A34EA" w:rsidRPr="00444780">
        <w:rPr>
          <w:lang w:val="uk-UA"/>
        </w:rPr>
        <w:t>.</w:t>
      </w:r>
    </w:p>
    <w:p w14:paraId="081E1A48" w14:textId="4C38893A" w:rsidR="008A24C2" w:rsidRPr="009A22BB" w:rsidRDefault="008A24C2" w:rsidP="008A24C2">
      <w:pPr>
        <w:tabs>
          <w:tab w:val="left" w:pos="567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5095ED03" w14:textId="2FF550CF" w:rsidR="008A24C2" w:rsidRDefault="008A24C2" w:rsidP="008A24C2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Так, пункт</w:t>
      </w:r>
      <w:r>
        <w:rPr>
          <w:bCs/>
          <w:color w:val="000000" w:themeColor="text1"/>
          <w:szCs w:val="28"/>
          <w:lang w:val="uk-UA"/>
        </w:rPr>
        <w:t>ом</w:t>
      </w:r>
      <w:r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 прокуратуру» передбачено, що для участі в доборі кандидатів на посаду прокурора </w:t>
      </w:r>
      <w:r>
        <w:rPr>
          <w:bCs/>
          <w:color w:val="000000" w:themeColor="text1"/>
          <w:szCs w:val="28"/>
          <w:lang w:val="uk-UA"/>
        </w:rPr>
        <w:t xml:space="preserve">особа </w:t>
      </w:r>
      <w:r w:rsidRPr="00F0435A">
        <w:rPr>
          <w:bCs/>
          <w:color w:val="000000" w:themeColor="text1"/>
          <w:szCs w:val="28"/>
          <w:lang w:val="uk-UA"/>
        </w:rPr>
        <w:t>подає письмову згоду на збирання,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>
        <w:rPr>
          <w:bCs/>
          <w:color w:val="000000" w:themeColor="text1"/>
          <w:szCs w:val="28"/>
          <w:lang w:val="uk-UA"/>
        </w:rPr>
        <w:t>.</w:t>
      </w:r>
    </w:p>
    <w:p w14:paraId="00FFD58F" w14:textId="1AD0698D" w:rsidR="008A24C2" w:rsidRDefault="008A24C2" w:rsidP="008A24C2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Окрім того</w:t>
      </w:r>
      <w:r w:rsidRPr="00F0435A">
        <w:rPr>
          <w:bCs/>
          <w:color w:val="000000" w:themeColor="text1"/>
          <w:szCs w:val="28"/>
          <w:lang w:val="uk-UA"/>
        </w:rPr>
        <w:t xml:space="preserve">, </w:t>
      </w:r>
      <w:r>
        <w:rPr>
          <w:bCs/>
          <w:color w:val="000000" w:themeColor="text1"/>
          <w:szCs w:val="28"/>
          <w:lang w:val="uk-UA"/>
        </w:rPr>
        <w:t>р</w:t>
      </w:r>
      <w:r w:rsidRPr="00735955">
        <w:rPr>
          <w:bCs/>
          <w:color w:val="000000" w:themeColor="text1"/>
          <w:szCs w:val="28"/>
          <w:lang w:val="uk-UA"/>
        </w:rPr>
        <w:t>ішенням Кваліфікаційно-дисциплінарної комісії прокурорів від 04 грудня 2025 року № 53зп-25 викладено у новій редакції 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>
        <w:rPr>
          <w:bCs/>
          <w:color w:val="000000" w:themeColor="text1"/>
          <w:szCs w:val="28"/>
          <w:lang w:val="uk-UA"/>
        </w:rPr>
        <w:t>.</w:t>
      </w:r>
    </w:p>
    <w:p w14:paraId="70E44A35" w14:textId="77777777" w:rsidR="008A24C2" w:rsidRPr="00F0435A" w:rsidRDefault="008A24C2" w:rsidP="008A24C2">
      <w:pPr>
        <w:ind w:firstLine="567"/>
        <w:rPr>
          <w:bCs/>
          <w:color w:val="000000" w:themeColor="text1"/>
          <w:szCs w:val="28"/>
          <w:lang w:val="uk-UA"/>
        </w:rPr>
      </w:pPr>
    </w:p>
    <w:p w14:paraId="22B27464" w14:textId="7129EDC3" w:rsidR="008A24C2" w:rsidRPr="009A22BB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3327F42D" w14:textId="70934680" w:rsidR="008A24C2" w:rsidRPr="009A22BB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 III Положення про порядок</w:t>
      </w:r>
      <w:r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Pr="003B582C">
        <w:rPr>
          <w:bCs/>
          <w:color w:val="000000" w:themeColor="text1"/>
          <w:szCs w:val="28"/>
          <w:lang w:val="uk-UA"/>
        </w:rPr>
        <w:t>із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0AFDA063" w14:textId="13EE434C" w:rsidR="008A24C2" w:rsidRPr="00F0435A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У свою чергу, Комісія наголошує, що 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 розділу ІІІ вищевказаного Положення).</w:t>
      </w:r>
    </w:p>
    <w:p w14:paraId="570ED730" w14:textId="43582465" w:rsidR="007C17E7" w:rsidRPr="007C17E7" w:rsidRDefault="007C17E7" w:rsidP="00E64043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8A24C2">
        <w:rPr>
          <w:lang w:val="uk-UA"/>
        </w:rPr>
        <w:t>Терещенко К.М.</w:t>
      </w:r>
      <w:r w:rsidR="00023A0F">
        <w:rPr>
          <w:lang w:val="uk-UA"/>
        </w:rPr>
        <w:t xml:space="preserve"> </w:t>
      </w:r>
      <w:r w:rsidR="009F635D" w:rsidRPr="007C17E7">
        <w:rPr>
          <w:lang w:val="uk-UA"/>
        </w:rPr>
        <w:t>ознайомлен</w:t>
      </w:r>
      <w:r w:rsidR="009F635D">
        <w:rPr>
          <w:lang w:val="uk-UA"/>
        </w:rPr>
        <w:t>а, про що свідчить підписана нею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02E803B" w14:textId="21E1473A" w:rsidR="008A24C2" w:rsidRPr="008A24C2" w:rsidRDefault="008A24C2" w:rsidP="00E64043">
      <w:pPr>
        <w:ind w:firstLine="567"/>
        <w:rPr>
          <w:lang w:val="uk-UA"/>
        </w:rPr>
      </w:pPr>
      <w:r w:rsidRPr="008A24C2">
        <w:rPr>
          <w:lang w:val="uk-UA"/>
        </w:rPr>
        <w:t>Опрацюванням направлених Терещенко К.М. документів встановлено, що нею в порушення вимог пункту 9 частини першої статті 30 Закону України «Про</w:t>
      </w:r>
      <w:r>
        <w:rPr>
          <w:lang w:val="uk-UA"/>
        </w:rPr>
        <w:t xml:space="preserve"> </w:t>
      </w:r>
      <w:r w:rsidRPr="008A24C2">
        <w:rPr>
          <w:lang w:val="uk-UA"/>
        </w:rPr>
        <w:t>прокуратуру»</w:t>
      </w:r>
      <w:r>
        <w:rPr>
          <w:lang w:val="uk-UA"/>
        </w:rPr>
        <w:t xml:space="preserve"> </w:t>
      </w:r>
      <w:r w:rsidRPr="008A24C2">
        <w:rPr>
          <w:lang w:val="uk-UA"/>
        </w:rPr>
        <w:t>подано</w:t>
      </w:r>
      <w:r>
        <w:rPr>
          <w:lang w:val="uk-UA"/>
        </w:rPr>
        <w:t xml:space="preserve"> </w:t>
      </w:r>
      <w:r w:rsidRPr="008A24C2">
        <w:rPr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прокурора, яка не відповідає додатку 1 до Положення.</w:t>
      </w:r>
    </w:p>
    <w:p w14:paraId="72FA4520" w14:textId="0CD9C095" w:rsidR="008A24C2" w:rsidRPr="00F0435A" w:rsidRDefault="008A24C2" w:rsidP="00E64043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Таким чином, </w:t>
      </w:r>
      <w:r>
        <w:rPr>
          <w:bCs/>
          <w:color w:val="000000" w:themeColor="text1"/>
          <w:szCs w:val="28"/>
          <w:lang w:val="uk-UA"/>
        </w:rPr>
        <w:t>Терещенко К.М.</w:t>
      </w:r>
      <w:r w:rsidRPr="00F0435A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  </w:t>
      </w:r>
    </w:p>
    <w:p w14:paraId="2C108E00" w14:textId="77777777" w:rsidR="008A24C2" w:rsidRPr="009A22BB" w:rsidRDefault="008A24C2" w:rsidP="00E6404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4BE295CC" w14:textId="3CAA9F3A" w:rsidR="008A34EA" w:rsidRPr="00444780" w:rsidRDefault="008A34EA" w:rsidP="008A24C2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2F5A0B9C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E64043">
        <w:rPr>
          <w:bCs/>
          <w:color w:val="000000" w:themeColor="text1"/>
          <w:szCs w:val="28"/>
          <w:lang w:val="uk-UA"/>
        </w:rPr>
        <w:t>Терещенко Катерині Миколаївні</w:t>
      </w:r>
      <w:r w:rsidR="009F635D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399231A2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E64043">
        <w:rPr>
          <w:bCs/>
          <w:color w:val="000000" w:themeColor="text1"/>
          <w:szCs w:val="28"/>
          <w:lang w:val="uk-UA"/>
        </w:rPr>
        <w:t>Терещенко К.М.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lastRenderedPageBreak/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bookmarkStart w:id="0" w:name="_GoBack"/>
            <w:bookmarkEnd w:id="0"/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6C132D">
      <w:headerReference w:type="default" r:id="rId9"/>
      <w:pgSz w:w="11906" w:h="16838"/>
      <w:pgMar w:top="709" w:right="567" w:bottom="56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69FC57" w14:textId="77777777" w:rsidR="006C5034" w:rsidRDefault="006C5034">
      <w:r>
        <w:separator/>
      </w:r>
    </w:p>
  </w:endnote>
  <w:endnote w:type="continuationSeparator" w:id="0">
    <w:p w14:paraId="68F21B40" w14:textId="77777777" w:rsidR="006C5034" w:rsidRDefault="006C5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B3930" w14:textId="77777777" w:rsidR="006C5034" w:rsidRDefault="006C5034">
      <w:r>
        <w:separator/>
      </w:r>
    </w:p>
  </w:footnote>
  <w:footnote w:type="continuationSeparator" w:id="0">
    <w:p w14:paraId="7BCE43E4" w14:textId="77777777" w:rsidR="006C5034" w:rsidRDefault="006C5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26D8C199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32D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1B91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7380"/>
    <w:rsid w:val="000C22D7"/>
    <w:rsid w:val="000C54C0"/>
    <w:rsid w:val="000C5572"/>
    <w:rsid w:val="000C562F"/>
    <w:rsid w:val="000D121B"/>
    <w:rsid w:val="000F4075"/>
    <w:rsid w:val="00117B92"/>
    <w:rsid w:val="00127238"/>
    <w:rsid w:val="0014493C"/>
    <w:rsid w:val="00150A9D"/>
    <w:rsid w:val="00154A6E"/>
    <w:rsid w:val="00174871"/>
    <w:rsid w:val="00174F94"/>
    <w:rsid w:val="001A3C4A"/>
    <w:rsid w:val="001B7C7C"/>
    <w:rsid w:val="001D3EE7"/>
    <w:rsid w:val="001E2375"/>
    <w:rsid w:val="001E64E2"/>
    <w:rsid w:val="00203F68"/>
    <w:rsid w:val="0021009F"/>
    <w:rsid w:val="00223A44"/>
    <w:rsid w:val="002252E4"/>
    <w:rsid w:val="002520DE"/>
    <w:rsid w:val="00267DBA"/>
    <w:rsid w:val="00274859"/>
    <w:rsid w:val="002922E0"/>
    <w:rsid w:val="00293D21"/>
    <w:rsid w:val="002949BE"/>
    <w:rsid w:val="002B2F45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286"/>
    <w:rsid w:val="00343649"/>
    <w:rsid w:val="00346029"/>
    <w:rsid w:val="00346459"/>
    <w:rsid w:val="00352E64"/>
    <w:rsid w:val="00354A6A"/>
    <w:rsid w:val="00356658"/>
    <w:rsid w:val="0037561C"/>
    <w:rsid w:val="003A0CFA"/>
    <w:rsid w:val="003A2C11"/>
    <w:rsid w:val="003B02A1"/>
    <w:rsid w:val="003B0A78"/>
    <w:rsid w:val="003C4B56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4655A"/>
    <w:rsid w:val="00447EAD"/>
    <w:rsid w:val="004502EE"/>
    <w:rsid w:val="004608F5"/>
    <w:rsid w:val="00475EC5"/>
    <w:rsid w:val="004863EA"/>
    <w:rsid w:val="00493E99"/>
    <w:rsid w:val="004A544F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86968"/>
    <w:rsid w:val="006914A9"/>
    <w:rsid w:val="006A2CF4"/>
    <w:rsid w:val="006A333E"/>
    <w:rsid w:val="006A3687"/>
    <w:rsid w:val="006A5CA7"/>
    <w:rsid w:val="006A767A"/>
    <w:rsid w:val="006B4A16"/>
    <w:rsid w:val="006C132D"/>
    <w:rsid w:val="006C5034"/>
    <w:rsid w:val="006D4D3C"/>
    <w:rsid w:val="006E0466"/>
    <w:rsid w:val="006E0DC1"/>
    <w:rsid w:val="00702285"/>
    <w:rsid w:val="00710938"/>
    <w:rsid w:val="0071353D"/>
    <w:rsid w:val="007322D6"/>
    <w:rsid w:val="00735955"/>
    <w:rsid w:val="007449D5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C6A09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11E0"/>
    <w:rsid w:val="0088376C"/>
    <w:rsid w:val="00886E0F"/>
    <w:rsid w:val="008A1D01"/>
    <w:rsid w:val="008A24C2"/>
    <w:rsid w:val="008A34EA"/>
    <w:rsid w:val="008C70F6"/>
    <w:rsid w:val="008D38D8"/>
    <w:rsid w:val="009015FF"/>
    <w:rsid w:val="009209BE"/>
    <w:rsid w:val="009234A6"/>
    <w:rsid w:val="00923AEC"/>
    <w:rsid w:val="00953226"/>
    <w:rsid w:val="00963C08"/>
    <w:rsid w:val="00972A66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9F635D"/>
    <w:rsid w:val="00A00702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960B9"/>
    <w:rsid w:val="00BE63E2"/>
    <w:rsid w:val="00BE6409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5034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534"/>
    <w:rsid w:val="00DF2CBF"/>
    <w:rsid w:val="00DF5A2A"/>
    <w:rsid w:val="00E23896"/>
    <w:rsid w:val="00E34F24"/>
    <w:rsid w:val="00E36509"/>
    <w:rsid w:val="00E54333"/>
    <w:rsid w:val="00E559FD"/>
    <w:rsid w:val="00E64043"/>
    <w:rsid w:val="00E706E4"/>
    <w:rsid w:val="00EA295C"/>
    <w:rsid w:val="00EA411B"/>
    <w:rsid w:val="00EB3C9C"/>
    <w:rsid w:val="00EC25DA"/>
    <w:rsid w:val="00ED25BC"/>
    <w:rsid w:val="00EF1C1F"/>
    <w:rsid w:val="00EF27F6"/>
    <w:rsid w:val="00EF2B1F"/>
    <w:rsid w:val="00F24385"/>
    <w:rsid w:val="00F255EC"/>
    <w:rsid w:val="00F2658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0FACB-F33A-4AD6-9FAE-B8A3BD658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716</Words>
  <Characters>4085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10</cp:revision>
  <cp:lastPrinted>2026-01-26T10:16:00Z</cp:lastPrinted>
  <dcterms:created xsi:type="dcterms:W3CDTF">2025-12-16T07:25:00Z</dcterms:created>
  <dcterms:modified xsi:type="dcterms:W3CDTF">2026-01-26T10:16:00Z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